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CB" w:rsidRDefault="005D3ECB" w:rsidP="005D3ECB">
      <w:pPr>
        <w:widowControl/>
        <w:wordWrap w:val="0"/>
        <w:spacing w:line="450" w:lineRule="atLeast"/>
        <w:ind w:left="74" w:right="74"/>
        <w:outlineLvl w:val="0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 w:hint="eastAsia"/>
          <w:color w:val="000000"/>
          <w:kern w:val="0"/>
          <w:sz w:val="28"/>
          <w:szCs w:val="28"/>
        </w:rPr>
        <w:t>附件</w:t>
      </w:r>
      <w:r>
        <w:rPr>
          <w:rFonts w:eastAsia="仿宋_GB2312"/>
          <w:color w:val="000000"/>
          <w:kern w:val="0"/>
          <w:sz w:val="28"/>
          <w:szCs w:val="28"/>
        </w:rPr>
        <w:t>2</w:t>
      </w:r>
    </w:p>
    <w:p w:rsidR="005D3ECB" w:rsidRDefault="005D3ECB" w:rsidP="005D3ECB">
      <w:pPr>
        <w:widowControl/>
        <w:spacing w:before="75" w:after="240" w:line="450" w:lineRule="atLeast"/>
        <w:ind w:left="74" w:right="74"/>
        <w:jc w:val="center"/>
        <w:outlineLvl w:val="0"/>
        <w:rPr>
          <w:b/>
          <w:bCs/>
          <w:kern w:val="36"/>
          <w:sz w:val="32"/>
          <w:szCs w:val="32"/>
        </w:rPr>
      </w:pPr>
      <w:r>
        <w:rPr>
          <w:rFonts w:hAnsi="Tahoma"/>
          <w:b/>
          <w:bCs/>
          <w:kern w:val="36"/>
          <w:sz w:val="32"/>
          <w:szCs w:val="32"/>
        </w:rPr>
        <w:t xml:space="preserve"> </w:t>
      </w:r>
      <w:r>
        <w:rPr>
          <w:rFonts w:hAnsi="Tahoma" w:hint="eastAsia"/>
          <w:b/>
          <w:bCs/>
          <w:kern w:val="36"/>
          <w:sz w:val="32"/>
          <w:szCs w:val="32"/>
        </w:rPr>
        <w:t>徐州工程学院科研业务接待报销登记单</w:t>
      </w:r>
    </w:p>
    <w:tbl>
      <w:tblPr>
        <w:tblW w:w="8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4"/>
        <w:gridCol w:w="2339"/>
        <w:gridCol w:w="1701"/>
        <w:gridCol w:w="139"/>
        <w:gridCol w:w="2745"/>
      </w:tblGrid>
      <w:tr w:rsidR="005D3ECB" w:rsidTr="00574B77">
        <w:trPr>
          <w:trHeight w:val="91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CB" w:rsidRDefault="005D3ECB" w:rsidP="00574B77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用餐事由</w:t>
            </w:r>
          </w:p>
        </w:tc>
        <w:tc>
          <w:tcPr>
            <w:tcW w:w="6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CB" w:rsidRDefault="005D3ECB" w:rsidP="00574B77">
            <w:pPr>
              <w:jc w:val="center"/>
              <w:rPr>
                <w:sz w:val="32"/>
                <w:szCs w:val="32"/>
              </w:rPr>
            </w:pPr>
          </w:p>
        </w:tc>
      </w:tr>
      <w:tr w:rsidR="005D3ECB" w:rsidTr="00574B77">
        <w:trPr>
          <w:trHeight w:val="92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CB" w:rsidRDefault="005D3ECB" w:rsidP="00574B77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用餐时间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CB" w:rsidRDefault="005D3ECB" w:rsidP="00574B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CB" w:rsidRDefault="005D3ECB" w:rsidP="00574B77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用餐标准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CB" w:rsidRDefault="005D3ECB" w:rsidP="00574B77">
            <w:pPr>
              <w:jc w:val="center"/>
              <w:rPr>
                <w:sz w:val="32"/>
                <w:szCs w:val="32"/>
              </w:rPr>
            </w:pPr>
          </w:p>
        </w:tc>
      </w:tr>
      <w:tr w:rsidR="005D3ECB" w:rsidTr="00574B77">
        <w:trPr>
          <w:trHeight w:val="93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CB" w:rsidRDefault="005D3ECB" w:rsidP="00574B77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用餐人员</w:t>
            </w:r>
          </w:p>
        </w:tc>
        <w:tc>
          <w:tcPr>
            <w:tcW w:w="6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CB" w:rsidRDefault="005D3ECB" w:rsidP="00574B77">
            <w:pPr>
              <w:jc w:val="center"/>
              <w:rPr>
                <w:sz w:val="32"/>
                <w:szCs w:val="32"/>
              </w:rPr>
            </w:pPr>
          </w:p>
        </w:tc>
      </w:tr>
      <w:tr w:rsidR="005D3ECB" w:rsidTr="00574B77">
        <w:trPr>
          <w:trHeight w:val="321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CB" w:rsidRDefault="005D3ECB" w:rsidP="00574B77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经手人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CB" w:rsidRDefault="005D3ECB" w:rsidP="005D3ECB">
            <w:pPr>
              <w:widowControl/>
              <w:adjustRightInd w:val="0"/>
              <w:snapToGrid w:val="0"/>
              <w:spacing w:beforeLines="50"/>
              <w:rPr>
                <w:rFonts w:eastAsia="仿宋_GB2312"/>
                <w:kern w:val="0"/>
                <w:sz w:val="32"/>
                <w:szCs w:val="32"/>
              </w:rPr>
            </w:pPr>
          </w:p>
          <w:p w:rsidR="005D3ECB" w:rsidRDefault="005D3ECB" w:rsidP="005D3ECB">
            <w:pPr>
              <w:widowControl/>
              <w:adjustRightInd w:val="0"/>
              <w:snapToGrid w:val="0"/>
              <w:spacing w:beforeLines="50"/>
              <w:rPr>
                <w:rFonts w:eastAsia="仿宋_GB2312"/>
                <w:kern w:val="0"/>
                <w:sz w:val="32"/>
                <w:szCs w:val="32"/>
              </w:rPr>
            </w:pPr>
          </w:p>
          <w:p w:rsidR="005D3ECB" w:rsidRDefault="005D3ECB" w:rsidP="00574B77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签字：</w:t>
            </w:r>
          </w:p>
          <w:p w:rsidR="005D3ECB" w:rsidRDefault="005D3ECB" w:rsidP="00574B77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</w:t>
            </w:r>
          </w:p>
          <w:p w:rsidR="005D3ECB" w:rsidRDefault="005D3ECB" w:rsidP="00574B77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CB" w:rsidRDefault="005D3ECB" w:rsidP="00574B77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CB" w:rsidRDefault="005D3ECB" w:rsidP="005D3ECB">
            <w:pPr>
              <w:widowControl/>
              <w:adjustRightInd w:val="0"/>
              <w:snapToGrid w:val="0"/>
              <w:spacing w:beforeLines="50"/>
              <w:rPr>
                <w:rFonts w:eastAsia="仿宋_GB2312"/>
                <w:kern w:val="0"/>
                <w:sz w:val="32"/>
                <w:szCs w:val="32"/>
              </w:rPr>
            </w:pPr>
          </w:p>
          <w:p w:rsidR="005D3ECB" w:rsidRDefault="005D3ECB" w:rsidP="00574B77">
            <w:pPr>
              <w:widowControl/>
              <w:adjustRightInd w:val="0"/>
              <w:snapToGrid w:val="0"/>
              <w:rPr>
                <w:rFonts w:eastAsia="仿宋_GB2312"/>
                <w:kern w:val="0"/>
                <w:sz w:val="32"/>
                <w:szCs w:val="32"/>
              </w:rPr>
            </w:pPr>
          </w:p>
          <w:p w:rsidR="005D3ECB" w:rsidRDefault="005D3ECB" w:rsidP="00574B77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签字：</w:t>
            </w:r>
          </w:p>
          <w:p w:rsidR="005D3ECB" w:rsidRDefault="005D3ECB" w:rsidP="005D3ECB">
            <w:pPr>
              <w:widowControl/>
              <w:adjustRightInd w:val="0"/>
              <w:snapToGrid w:val="0"/>
              <w:spacing w:beforeLines="5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</w:p>
          <w:p w:rsidR="005D3ECB" w:rsidRDefault="005D3ECB" w:rsidP="005D3ECB">
            <w:pPr>
              <w:widowControl/>
              <w:adjustRightInd w:val="0"/>
              <w:snapToGrid w:val="0"/>
              <w:spacing w:beforeLines="50"/>
              <w:ind w:firstLineChars="350" w:firstLine="980"/>
              <w:rPr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5D3ECB" w:rsidRDefault="005D3ECB" w:rsidP="005D3ECB">
      <w:pPr>
        <w:widowControl/>
        <w:adjustRightInd w:val="0"/>
        <w:snapToGrid w:val="0"/>
        <w:spacing w:beforeLines="50" w:after="100" w:afterAutospacing="1"/>
        <w:jc w:val="left"/>
        <w:rPr>
          <w:rFonts w:eastAsia="仿宋_GB2312"/>
          <w:color w:val="333333"/>
          <w:kern w:val="0"/>
          <w:sz w:val="28"/>
          <w:szCs w:val="28"/>
        </w:rPr>
      </w:pPr>
      <w:r>
        <w:rPr>
          <w:rFonts w:eastAsia="仿宋_GB2312" w:hint="eastAsia"/>
          <w:color w:val="333333"/>
          <w:kern w:val="0"/>
          <w:sz w:val="28"/>
          <w:szCs w:val="28"/>
        </w:rPr>
        <w:t>注：餐饮费用不得超出项目经费总预算额度的</w:t>
      </w:r>
      <w:r>
        <w:rPr>
          <w:rFonts w:eastAsia="仿宋_GB2312"/>
          <w:color w:val="333333"/>
          <w:kern w:val="0"/>
          <w:sz w:val="28"/>
          <w:szCs w:val="28"/>
        </w:rPr>
        <w:t>10%</w:t>
      </w:r>
      <w:r>
        <w:rPr>
          <w:rFonts w:eastAsia="仿宋_GB2312" w:hint="eastAsia"/>
          <w:color w:val="333333"/>
          <w:kern w:val="0"/>
          <w:sz w:val="28"/>
          <w:szCs w:val="28"/>
        </w:rPr>
        <w:t>，项目负责人凭发票和《徐州工程学院科研业务接待报销登记单》办理报销。</w:t>
      </w:r>
    </w:p>
    <w:p w:rsidR="00473CF4" w:rsidRPr="005D3ECB" w:rsidRDefault="00473CF4"/>
    <w:sectPr w:rsidR="00473CF4" w:rsidRPr="005D3ECB" w:rsidSect="00473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3ECB"/>
    <w:rsid w:val="00473CF4"/>
    <w:rsid w:val="0052149E"/>
    <w:rsid w:val="005D3ECB"/>
    <w:rsid w:val="00BC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Win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吴晓楠</dc:creator>
  <cp:lastModifiedBy>吴晓楠</cp:lastModifiedBy>
  <cp:revision>1</cp:revision>
  <dcterms:created xsi:type="dcterms:W3CDTF">2020-12-09T09:32:00Z</dcterms:created>
  <dcterms:modified xsi:type="dcterms:W3CDTF">2020-12-09T09:32:00Z</dcterms:modified>
</cp:coreProperties>
</file>